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DCBC" w14:textId="77777777" w:rsidR="00351792" w:rsidRDefault="00351792" w:rsidP="00351792"/>
    <w:p w14:paraId="7C472C8B" w14:textId="77777777" w:rsidR="006F19F9" w:rsidRPr="006F19F9" w:rsidRDefault="006F19F9" w:rsidP="006F19F9">
      <w:pPr>
        <w:widowControl/>
        <w:ind w:left="-993" w:right="-464"/>
        <w:jc w:val="center"/>
        <w:outlineLvl w:val="0"/>
        <w:rPr>
          <w:rFonts w:ascii="Times New Roman" w:eastAsia="Times New Roman" w:hAnsi="Times New Roman" w:cs="Times New Roman"/>
          <w:color w:val="auto"/>
          <w:sz w:val="28"/>
          <w:szCs w:val="28"/>
        </w:rPr>
      </w:pPr>
      <w:r w:rsidRPr="006F19F9">
        <w:rPr>
          <w:rFonts w:ascii="Times New Roman" w:eastAsia="Times New Roman" w:hAnsi="Times New Roman" w:cs="Times New Roman"/>
          <w:color w:val="auto"/>
          <w:sz w:val="28"/>
          <w:szCs w:val="28"/>
        </w:rPr>
        <w:t>ОБЩЕОБРАЗОВАТЕЛЬНАЯ АВТОНОМНАЯ НЕКОММЕРЧЕСКАЯ ОРГАНИЗАЦИЯ</w:t>
      </w:r>
    </w:p>
    <w:p w14:paraId="5184D2F2" w14:textId="77777777" w:rsidR="006F19F9" w:rsidRPr="006F19F9" w:rsidRDefault="006F19F9" w:rsidP="006F19F9">
      <w:pPr>
        <w:widowControl/>
        <w:ind w:left="-993" w:right="-464"/>
        <w:jc w:val="center"/>
        <w:rPr>
          <w:rFonts w:ascii="Times New Roman" w:eastAsia="Times New Roman" w:hAnsi="Times New Roman" w:cs="Times New Roman"/>
          <w:b/>
          <w:color w:val="auto"/>
          <w:sz w:val="40"/>
          <w:szCs w:val="40"/>
        </w:rPr>
      </w:pPr>
      <w:r w:rsidRPr="006F19F9">
        <w:rPr>
          <w:rFonts w:ascii="Times New Roman" w:eastAsia="Times New Roman" w:hAnsi="Times New Roman" w:cs="Times New Roman"/>
          <w:b/>
          <w:color w:val="auto"/>
          <w:sz w:val="40"/>
          <w:szCs w:val="40"/>
        </w:rPr>
        <w:t>«КЛАССИЧЕСКОЕ ОБРАЗОВАНИЕ»</w:t>
      </w:r>
    </w:p>
    <w:tbl>
      <w:tblPr>
        <w:tblW w:w="10485" w:type="dxa"/>
        <w:tblInd w:w="-7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85"/>
      </w:tblGrid>
      <w:tr w:rsidR="006F19F9" w:rsidRPr="006F19F9" w14:paraId="0600D903" w14:textId="77777777" w:rsidTr="006F19F9">
        <w:trPr>
          <w:trHeight w:val="249"/>
        </w:trPr>
        <w:tc>
          <w:tcPr>
            <w:tcW w:w="10485" w:type="dxa"/>
            <w:tcBorders>
              <w:top w:val="double" w:sz="4" w:space="0" w:color="auto"/>
              <w:left w:val="nil"/>
              <w:bottom w:val="double" w:sz="4" w:space="0" w:color="auto"/>
              <w:right w:val="nil"/>
            </w:tcBorders>
            <w:hideMark/>
          </w:tcPr>
          <w:p w14:paraId="6F9D70E4" w14:textId="77777777" w:rsidR="006F19F9" w:rsidRPr="006F19F9" w:rsidRDefault="006F19F9" w:rsidP="006F19F9">
            <w:pPr>
              <w:widowControl/>
              <w:rPr>
                <w:rFonts w:ascii="Times New Roman" w:eastAsia="Times New Roman" w:hAnsi="Times New Roman" w:cs="Times New Roman"/>
                <w:color w:val="auto"/>
                <w:szCs w:val="20"/>
              </w:rPr>
            </w:pPr>
            <w:r w:rsidRPr="006F19F9">
              <w:rPr>
                <w:rFonts w:ascii="Times New Roman" w:eastAsia="Times New Roman" w:hAnsi="Times New Roman" w:cs="Times New Roman"/>
                <w:color w:val="auto"/>
                <w:sz w:val="20"/>
                <w:szCs w:val="20"/>
              </w:rPr>
              <w:t>119517, г. Москва, ул. Нежинская, д.19, к.2                                                                                                  Тел. (495)241-19-79</w:t>
            </w:r>
          </w:p>
        </w:tc>
      </w:tr>
    </w:tbl>
    <w:p w14:paraId="3B122EA4" w14:textId="2B43948D" w:rsidR="008B0D88" w:rsidRPr="006F19F9" w:rsidRDefault="006F19F9" w:rsidP="006F19F9">
      <w:pPr>
        <w:widowControl/>
        <w:spacing w:after="200" w:line="276" w:lineRule="auto"/>
        <w:ind w:left="-284"/>
        <w:rPr>
          <w:rFonts w:ascii="Calibri" w:eastAsia="Times New Roman" w:hAnsi="Calibri" w:cs="Times New Roman"/>
          <w:color w:val="auto"/>
          <w:sz w:val="22"/>
          <w:szCs w:val="22"/>
        </w:rPr>
      </w:pPr>
      <w:r w:rsidRPr="006F19F9">
        <w:rPr>
          <w:rFonts w:ascii="Calibri" w:eastAsia="Times New Roman" w:hAnsi="Calibri" w:cs="Times New Roman"/>
          <w:noProof/>
          <w:color w:val="auto"/>
          <w:sz w:val="22"/>
          <w:szCs w:val="22"/>
        </w:rPr>
        <w:drawing>
          <wp:inline distT="0" distB="0" distL="0" distR="0" wp14:anchorId="5130A144" wp14:editId="51A78CF0">
            <wp:extent cx="6532959" cy="168592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шапка для программ-положений 2020-21_page-0001.jpg"/>
                    <pic:cNvPicPr/>
                  </pic:nvPicPr>
                  <pic:blipFill rotWithShape="1">
                    <a:blip r:embed="rId5">
                      <a:extLst>
                        <a:ext uri="{28A0092B-C50C-407E-A947-70E740481C1C}">
                          <a14:useLocalDpi xmlns:a14="http://schemas.microsoft.com/office/drawing/2010/main" val="0"/>
                        </a:ext>
                      </a:extLst>
                    </a:blip>
                    <a:srcRect l="6467" t="8941" r="2410" b="74425"/>
                    <a:stretch/>
                  </pic:blipFill>
                  <pic:spPr bwMode="auto">
                    <a:xfrm>
                      <a:off x="0" y="0"/>
                      <a:ext cx="6540631" cy="1687905"/>
                    </a:xfrm>
                    <a:prstGeom prst="rect">
                      <a:avLst/>
                    </a:prstGeom>
                    <a:ln>
                      <a:noFill/>
                    </a:ln>
                    <a:extLst>
                      <a:ext uri="{53640926-AAD7-44D8-BBD7-CCE9431645EC}">
                        <a14:shadowObscured xmlns:a14="http://schemas.microsoft.com/office/drawing/2010/main"/>
                      </a:ext>
                    </a:extLst>
                  </pic:spPr>
                </pic:pic>
              </a:graphicData>
            </a:graphic>
          </wp:inline>
        </w:drawing>
      </w:r>
    </w:p>
    <w:p w14:paraId="246A79B1" w14:textId="77777777" w:rsidR="00351792" w:rsidRPr="008B0D88" w:rsidRDefault="00B66739" w:rsidP="008B0D88">
      <w:pPr>
        <w:pStyle w:val="Default"/>
        <w:spacing w:line="276" w:lineRule="auto"/>
        <w:ind w:firstLine="851"/>
        <w:jc w:val="center"/>
        <w:rPr>
          <w:b/>
        </w:rPr>
      </w:pPr>
      <w:r w:rsidRPr="008B0D88">
        <w:rPr>
          <w:b/>
        </w:rPr>
        <w:t>П</w:t>
      </w:r>
      <w:r w:rsidR="008B0D88" w:rsidRPr="008B0D88">
        <w:rPr>
          <w:b/>
        </w:rPr>
        <w:t>оложение</w:t>
      </w:r>
      <w:r w:rsidRPr="008B0D88">
        <w:rPr>
          <w:b/>
        </w:rPr>
        <w:t xml:space="preserve"> </w:t>
      </w:r>
      <w:r w:rsidR="00351792" w:rsidRPr="008B0D88">
        <w:rPr>
          <w:b/>
        </w:rPr>
        <w:t>об очно-заочной форме обучения</w:t>
      </w:r>
      <w:r w:rsidR="001726C2">
        <w:rPr>
          <w:b/>
        </w:rPr>
        <w:t xml:space="preserve"> в</w:t>
      </w:r>
    </w:p>
    <w:p w14:paraId="23CB4BC7" w14:textId="77777777" w:rsidR="008032B7" w:rsidRDefault="00F6167B" w:rsidP="008032B7">
      <w:pPr>
        <w:pStyle w:val="Default"/>
        <w:spacing w:line="276" w:lineRule="auto"/>
        <w:ind w:firstLine="851"/>
        <w:jc w:val="center"/>
        <w:rPr>
          <w:b/>
          <w:bCs/>
        </w:rPr>
      </w:pPr>
      <w:r w:rsidRPr="008B0D88">
        <w:rPr>
          <w:b/>
          <w:bCs/>
        </w:rPr>
        <w:t>Общеобразовательной автономной некоммерческой организации</w:t>
      </w:r>
      <w:r w:rsidR="008B0D88" w:rsidRPr="008B0D88">
        <w:rPr>
          <w:b/>
          <w:bCs/>
        </w:rPr>
        <w:t xml:space="preserve"> </w:t>
      </w:r>
      <w:r w:rsidRPr="008B0D88">
        <w:rPr>
          <w:b/>
          <w:bCs/>
        </w:rPr>
        <w:t>«</w:t>
      </w:r>
      <w:r w:rsidR="00741E33">
        <w:rPr>
          <w:b/>
          <w:bCs/>
        </w:rPr>
        <w:t>Классическое образование</w:t>
      </w:r>
      <w:r w:rsidRPr="008B0D88">
        <w:rPr>
          <w:b/>
          <w:bCs/>
        </w:rPr>
        <w:t>»</w:t>
      </w:r>
      <w:r w:rsidR="00351792" w:rsidRPr="008B0D88">
        <w:rPr>
          <w:b/>
          <w:bCs/>
        </w:rPr>
        <w:t xml:space="preserve"> </w:t>
      </w:r>
    </w:p>
    <w:p w14:paraId="4926C7EA" w14:textId="77777777" w:rsidR="00B66739" w:rsidRDefault="00B66739" w:rsidP="008032B7">
      <w:pPr>
        <w:pStyle w:val="Default"/>
        <w:spacing w:line="276" w:lineRule="auto"/>
        <w:ind w:firstLine="851"/>
        <w:jc w:val="center"/>
        <w:rPr>
          <w:b/>
        </w:rPr>
      </w:pPr>
      <w:r w:rsidRPr="00B66739">
        <w:rPr>
          <w:b/>
        </w:rPr>
        <w:t>Общие положения</w:t>
      </w:r>
    </w:p>
    <w:p w14:paraId="6FD045CE" w14:textId="77777777" w:rsidR="00B66739" w:rsidRPr="00B66739" w:rsidRDefault="00B66739" w:rsidP="008B0D88">
      <w:pPr>
        <w:pStyle w:val="Default"/>
        <w:spacing w:line="276" w:lineRule="auto"/>
        <w:ind w:firstLine="851"/>
        <w:jc w:val="both"/>
      </w:pPr>
      <w:r w:rsidRPr="00B66739">
        <w:t>1.1. Настоящее положение определяет порядок пол</w:t>
      </w:r>
      <w:r w:rsidR="00351792">
        <w:t xml:space="preserve">учения образования обучающимися </w:t>
      </w:r>
      <w:r w:rsidR="009065D5" w:rsidRPr="008B0D88">
        <w:t xml:space="preserve">Общеобразовательной автономной некоммерческой организации </w:t>
      </w:r>
      <w:r w:rsidR="009065D5" w:rsidRPr="00741E33">
        <w:t>«</w:t>
      </w:r>
      <w:r w:rsidR="00741E33" w:rsidRPr="00741E33">
        <w:t>Классическое образование</w:t>
      </w:r>
      <w:r w:rsidR="009065D5" w:rsidRPr="00741E33">
        <w:t>»</w:t>
      </w:r>
      <w:r w:rsidR="009065D5">
        <w:t xml:space="preserve"> </w:t>
      </w:r>
      <w:r w:rsidR="008032B7">
        <w:t xml:space="preserve">(далее – Школа) </w:t>
      </w:r>
      <w:r w:rsidRPr="00B66739">
        <w:t>в очно-заочной форме на основании статьи 17 пункта 2 Федерального закона от 29 декабря 2012 года №273-ФЗ «Об образовании в Российской Федерации»</w:t>
      </w:r>
      <w:r w:rsidR="008032B7">
        <w:t xml:space="preserve"> с изменения от 06.03.2019г</w:t>
      </w:r>
      <w:r w:rsidRPr="00B66739">
        <w:t xml:space="preserve">, Устава </w:t>
      </w:r>
      <w:r w:rsidR="008032B7">
        <w:t>Школы</w:t>
      </w:r>
      <w:r w:rsidRPr="00B66739">
        <w:t xml:space="preserve">. </w:t>
      </w:r>
    </w:p>
    <w:p w14:paraId="2412DBF6" w14:textId="77777777" w:rsidR="00B66739" w:rsidRPr="00B66739" w:rsidRDefault="0034230C" w:rsidP="008B0D88">
      <w:pPr>
        <w:pStyle w:val="Default"/>
        <w:spacing w:line="276" w:lineRule="auto"/>
        <w:ind w:firstLine="851"/>
        <w:jc w:val="both"/>
      </w:pPr>
      <w:r>
        <w:t>1.2. Получение</w:t>
      </w:r>
      <w:r w:rsidR="008032B7">
        <w:t xml:space="preserve"> </w:t>
      </w:r>
      <w:r w:rsidR="00B66739" w:rsidRPr="00B66739">
        <w:t>общего образования в очно-заочной форме предполагает сочетание очной формы обучения и самостоятельное изучение обучающимися предметов общеобразовательных программ: начального общего</w:t>
      </w:r>
      <w:r>
        <w:t>, основного общего, среднего общего</w:t>
      </w:r>
      <w:r w:rsidR="00B66739" w:rsidRPr="00B66739">
        <w:t xml:space="preserve"> образования, с последующей п</w:t>
      </w:r>
      <w:r w:rsidR="008B0D88">
        <w:t>ромежуточной и итоговой</w:t>
      </w:r>
      <w:r w:rsidR="00B66739" w:rsidRPr="00B66739">
        <w:t xml:space="preserve"> аттестацией. </w:t>
      </w:r>
    </w:p>
    <w:p w14:paraId="028D240B" w14:textId="77777777" w:rsidR="00B66739" w:rsidRDefault="00B66739" w:rsidP="008B0D88">
      <w:pPr>
        <w:pStyle w:val="Default"/>
        <w:spacing w:line="276" w:lineRule="auto"/>
        <w:ind w:firstLine="851"/>
        <w:jc w:val="both"/>
      </w:pPr>
      <w:r w:rsidRPr="00B66739">
        <w:t>1.3. Настоящее положение определяет порядок построения инд</w:t>
      </w:r>
      <w:r w:rsidR="008B0D88">
        <w:t xml:space="preserve">ивидуального плана освоения </w:t>
      </w:r>
      <w:r w:rsidRPr="00B66739">
        <w:t xml:space="preserve">образовательных программ (индивидуального учебного плана) обучающимися в форме очно-заочного образования (Приложение 1). </w:t>
      </w:r>
    </w:p>
    <w:p w14:paraId="7BAC6BE5" w14:textId="77777777" w:rsidR="00B66739" w:rsidRDefault="00B66739" w:rsidP="008B0D88">
      <w:pPr>
        <w:pStyle w:val="Default"/>
        <w:numPr>
          <w:ilvl w:val="0"/>
          <w:numId w:val="1"/>
        </w:numPr>
        <w:spacing w:line="276" w:lineRule="auto"/>
        <w:ind w:left="0" w:firstLine="851"/>
        <w:jc w:val="center"/>
        <w:rPr>
          <w:b/>
        </w:rPr>
      </w:pPr>
      <w:r w:rsidRPr="00351792">
        <w:rPr>
          <w:b/>
        </w:rPr>
        <w:t>Организация деятельности</w:t>
      </w:r>
    </w:p>
    <w:p w14:paraId="20B42F59" w14:textId="77777777" w:rsidR="00B66739" w:rsidRPr="00B66739" w:rsidRDefault="00B66739" w:rsidP="008B0D88">
      <w:pPr>
        <w:pStyle w:val="Default"/>
        <w:spacing w:line="276" w:lineRule="auto"/>
        <w:ind w:firstLine="851"/>
        <w:jc w:val="both"/>
      </w:pPr>
      <w:r w:rsidRPr="00B66739">
        <w:t xml:space="preserve">2.1. Перевод обучающихся на очно-заочную форму обучения осуществляется на основании заявления родителей (законных представителей) обучающихся. </w:t>
      </w:r>
    </w:p>
    <w:p w14:paraId="3B893D2D" w14:textId="77777777" w:rsidR="00B66739" w:rsidRPr="00B66739" w:rsidRDefault="00B66739" w:rsidP="008B0D88">
      <w:pPr>
        <w:pStyle w:val="Default"/>
        <w:spacing w:line="276" w:lineRule="auto"/>
        <w:ind w:firstLine="851"/>
        <w:jc w:val="both"/>
      </w:pPr>
      <w:r w:rsidRPr="00B66739">
        <w:t xml:space="preserve">2.2. Для обучающихся, выбравших очно-заочную форму обучения, составляется индивидуальный график обучения с учетом пожеланий и возможностей участников образовательного процесса и индивидуальный учебный план (ИУП). </w:t>
      </w:r>
    </w:p>
    <w:p w14:paraId="1AFCCB01" w14:textId="77777777" w:rsidR="00B66739" w:rsidRPr="00B66739" w:rsidRDefault="00B66739" w:rsidP="008B0D88">
      <w:pPr>
        <w:pStyle w:val="Default"/>
        <w:spacing w:line="276" w:lineRule="auto"/>
        <w:ind w:firstLine="851"/>
        <w:jc w:val="both"/>
      </w:pPr>
      <w:r w:rsidRPr="00B66739">
        <w:t xml:space="preserve">2.3. Для перевода обучающегося на очно-заочную форму обучения необходимо наличие следующих документов: </w:t>
      </w:r>
    </w:p>
    <w:p w14:paraId="6F04AF2A" w14:textId="77777777" w:rsidR="00B66739" w:rsidRDefault="00B66739" w:rsidP="008B0D88">
      <w:pPr>
        <w:pStyle w:val="Default"/>
        <w:numPr>
          <w:ilvl w:val="0"/>
          <w:numId w:val="2"/>
        </w:numPr>
        <w:spacing w:line="276" w:lineRule="auto"/>
        <w:ind w:left="0" w:firstLine="851"/>
        <w:jc w:val="both"/>
      </w:pPr>
      <w:r w:rsidRPr="00B66739">
        <w:t xml:space="preserve">заявление родителей (законных представителей) обучающегося; </w:t>
      </w:r>
    </w:p>
    <w:p w14:paraId="21C0DB3E" w14:textId="77777777" w:rsidR="00B66739" w:rsidRDefault="00B66739" w:rsidP="008B0D88">
      <w:pPr>
        <w:pStyle w:val="Default"/>
        <w:numPr>
          <w:ilvl w:val="0"/>
          <w:numId w:val="2"/>
        </w:numPr>
        <w:spacing w:line="276" w:lineRule="auto"/>
        <w:ind w:left="0" w:firstLine="851"/>
        <w:jc w:val="both"/>
      </w:pPr>
      <w:r w:rsidRPr="00B66739">
        <w:t xml:space="preserve"> согласие родителя (законного представителя) обучающегося с тем, что в учебное время, когда обучающийся не посещает уроки в </w:t>
      </w:r>
      <w:r w:rsidR="00351792" w:rsidRPr="00B66739">
        <w:t>Ш</w:t>
      </w:r>
      <w:r w:rsidRPr="00B66739">
        <w:t xml:space="preserve">коле, родитель (законный представитель) несет ответственность за жизнь и здоровье обучающегося, организует учебную деятельность; </w:t>
      </w:r>
    </w:p>
    <w:p w14:paraId="7EA78C19" w14:textId="77777777" w:rsidR="00B66739" w:rsidRPr="00B66739" w:rsidRDefault="00B66739" w:rsidP="008B0D88">
      <w:pPr>
        <w:pStyle w:val="Default"/>
        <w:numPr>
          <w:ilvl w:val="0"/>
          <w:numId w:val="2"/>
        </w:numPr>
        <w:spacing w:line="276" w:lineRule="auto"/>
        <w:ind w:left="0" w:firstLine="851"/>
        <w:jc w:val="both"/>
      </w:pPr>
      <w:r w:rsidRPr="00B66739">
        <w:t xml:space="preserve"> индивидуальный график обучения на полугодие со списком учителей-предметников</w:t>
      </w:r>
      <w:r w:rsidR="008032B7">
        <w:t xml:space="preserve">, осуществляющих консультации и </w:t>
      </w:r>
      <w:r w:rsidRPr="00B66739">
        <w:t>промежуточную</w:t>
      </w:r>
      <w:r w:rsidR="00741E33">
        <w:t xml:space="preserve"> </w:t>
      </w:r>
      <w:r w:rsidRPr="00B66739">
        <w:t>аттестаци</w:t>
      </w:r>
      <w:r w:rsidR="00733A4A">
        <w:t>ю</w:t>
      </w:r>
      <w:r w:rsidR="0034230C">
        <w:t>,</w:t>
      </w:r>
      <w:r w:rsidR="00733A4A">
        <w:t xml:space="preserve"> и индивидуальный учебный план.</w:t>
      </w:r>
    </w:p>
    <w:p w14:paraId="7CB68C38" w14:textId="77777777" w:rsidR="00B66739" w:rsidRPr="00B66739" w:rsidRDefault="00B66739" w:rsidP="008B0D88">
      <w:pPr>
        <w:pStyle w:val="Default"/>
        <w:spacing w:line="276" w:lineRule="auto"/>
        <w:ind w:firstLine="851"/>
        <w:jc w:val="both"/>
      </w:pPr>
      <w:r w:rsidRPr="00B66739">
        <w:t xml:space="preserve">2.4. Ответственным за организацию обучения в очно-заочной форме является </w:t>
      </w:r>
      <w:r w:rsidR="008032B7">
        <w:t>заместитель директора</w:t>
      </w:r>
      <w:r w:rsidR="008B0D88">
        <w:t xml:space="preserve"> по учебно-воспитательной работе</w:t>
      </w:r>
      <w:r w:rsidRPr="00B66739">
        <w:t xml:space="preserve">. </w:t>
      </w:r>
    </w:p>
    <w:p w14:paraId="022E4B57" w14:textId="77777777" w:rsidR="00B66739" w:rsidRDefault="00B66739" w:rsidP="008B0D88">
      <w:pPr>
        <w:pStyle w:val="Default"/>
        <w:spacing w:line="276" w:lineRule="auto"/>
        <w:ind w:firstLine="851"/>
        <w:jc w:val="center"/>
        <w:rPr>
          <w:b/>
        </w:rPr>
      </w:pPr>
      <w:r w:rsidRPr="00351792">
        <w:rPr>
          <w:b/>
        </w:rPr>
        <w:lastRenderedPageBreak/>
        <w:t>3. Образовательный процесс</w:t>
      </w:r>
    </w:p>
    <w:p w14:paraId="450CF9FC" w14:textId="36B35FD3" w:rsidR="00B66739" w:rsidRPr="00B66739" w:rsidRDefault="0034230C" w:rsidP="008B0D88">
      <w:pPr>
        <w:pStyle w:val="Default"/>
        <w:spacing w:line="276" w:lineRule="auto"/>
        <w:ind w:firstLine="851"/>
        <w:jc w:val="both"/>
      </w:pPr>
      <w:r>
        <w:t>3.1. Получение</w:t>
      </w:r>
      <w:r w:rsidR="008032B7">
        <w:t xml:space="preserve"> </w:t>
      </w:r>
      <w:r w:rsidR="00B66739" w:rsidRPr="00B66739">
        <w:t>общего образования в очно-заочной форме осуществляется в соответствии с основными образовательными программами начального общего</w:t>
      </w:r>
      <w:r>
        <w:t xml:space="preserve">, основного общего, среднего </w:t>
      </w:r>
      <w:r w:rsidR="00F55B48">
        <w:t xml:space="preserve">общего </w:t>
      </w:r>
      <w:r w:rsidR="00F55B48" w:rsidRPr="00B66739">
        <w:t>образования</w:t>
      </w:r>
      <w:r w:rsidR="00B66739" w:rsidRPr="00B66739">
        <w:t xml:space="preserve">, составленными в соответствии с Федеральным государственным образовательным стандартом. </w:t>
      </w:r>
    </w:p>
    <w:p w14:paraId="1DDF06ED" w14:textId="77777777" w:rsidR="00B66739" w:rsidRPr="00B66739" w:rsidRDefault="00B66739" w:rsidP="008B0D88">
      <w:pPr>
        <w:pStyle w:val="Default"/>
        <w:spacing w:line="276" w:lineRule="auto"/>
        <w:ind w:firstLine="851"/>
        <w:jc w:val="both"/>
      </w:pPr>
      <w:r w:rsidRPr="00B66739">
        <w:t xml:space="preserve">3.2. Организация образовательного процесса в Школе регламентируется учебным планом, расписанием занятий, образовательными программами для каждого уровня обучения, рабочими программами учителей. Все вышеназванные документы находятся в открытом доступе для всех участников образовательного процесса. </w:t>
      </w:r>
    </w:p>
    <w:p w14:paraId="10197C6E" w14:textId="77777777" w:rsidR="00B66739" w:rsidRPr="00B66739" w:rsidRDefault="00B66739" w:rsidP="008B0D88">
      <w:pPr>
        <w:pStyle w:val="Default"/>
        <w:spacing w:line="276" w:lineRule="auto"/>
        <w:ind w:firstLine="851"/>
        <w:jc w:val="both"/>
      </w:pPr>
      <w:r w:rsidRPr="00B66739">
        <w:t>3.3. Обучающийся в очно-заочной форме имеет право в соответствии с утвержд</w:t>
      </w:r>
      <w:r w:rsidR="00351792">
        <w:t>е</w:t>
      </w:r>
      <w:r w:rsidRPr="00B66739">
        <w:t xml:space="preserve">нным индивидуальным учебным планом по выбранным предметам и программам: посещать уроки, лабораторные и практические занятия, элективные курсы; брать учебную литературу из библиотечного фонда </w:t>
      </w:r>
      <w:r w:rsidR="00351792" w:rsidRPr="00B66739">
        <w:t>Ш</w:t>
      </w:r>
      <w:r w:rsidRPr="00B66739">
        <w:t xml:space="preserve">колы, получать индивидуальные консультации, принимать участие в олимпиадах, конкурсах, учебных проектах. </w:t>
      </w:r>
    </w:p>
    <w:p w14:paraId="3CC742A1" w14:textId="77777777" w:rsidR="00B66739" w:rsidRPr="00B66739" w:rsidRDefault="00B66739" w:rsidP="008B0D88">
      <w:pPr>
        <w:pStyle w:val="Default"/>
        <w:spacing w:line="276" w:lineRule="auto"/>
        <w:ind w:firstLine="851"/>
        <w:jc w:val="both"/>
      </w:pPr>
      <w:r w:rsidRPr="00B66739">
        <w:t>3.4. Участн</w:t>
      </w:r>
      <w:r w:rsidR="0034230C">
        <w:t>ики образовательного процесса в</w:t>
      </w:r>
      <w:r w:rsidRPr="00B66739">
        <w:t xml:space="preserve">праве выбирать наиболее удобные для успешного освоения обучающимся образовательной программы (дистанционные, групповые, индивидуальные). </w:t>
      </w:r>
    </w:p>
    <w:p w14:paraId="4353FCF2" w14:textId="77777777" w:rsidR="00B66739" w:rsidRPr="00B66739" w:rsidRDefault="00B66739" w:rsidP="008B0D88">
      <w:pPr>
        <w:pStyle w:val="Default"/>
        <w:spacing w:line="276" w:lineRule="auto"/>
        <w:ind w:firstLine="851"/>
        <w:jc w:val="both"/>
      </w:pPr>
      <w:r w:rsidRPr="00B66739">
        <w:t xml:space="preserve">3.5. В электронном журнале в строчке </w:t>
      </w:r>
      <w:r w:rsidR="00351792">
        <w:t>обучающегося</w:t>
      </w:r>
      <w:r w:rsidRPr="00B66739">
        <w:t xml:space="preserve">, переведенного на очно-заочную форму обучения, выставляются оценки, в соответствии с пройденными темами, согласованными в индивидуальном учебном плане обучающегося. </w:t>
      </w:r>
    </w:p>
    <w:p w14:paraId="081B9D52" w14:textId="77777777" w:rsidR="00B66739" w:rsidRDefault="00351792" w:rsidP="008B0D88">
      <w:pPr>
        <w:pStyle w:val="Default"/>
        <w:spacing w:line="276" w:lineRule="auto"/>
        <w:ind w:firstLine="851"/>
        <w:jc w:val="both"/>
      </w:pPr>
      <w:r>
        <w:t>3</w:t>
      </w:r>
      <w:r w:rsidR="00B66739" w:rsidRPr="00B66739">
        <w:t>.6.</w:t>
      </w:r>
      <w:r w:rsidR="00FC43DF">
        <w:t xml:space="preserve"> </w:t>
      </w:r>
      <w:r w:rsidR="00B66739" w:rsidRPr="00B66739">
        <w:t xml:space="preserve">Обучающийся, получающий образование в очно-заочной форме может получать в </w:t>
      </w:r>
      <w:r w:rsidRPr="00B66739">
        <w:t>Ш</w:t>
      </w:r>
      <w:r w:rsidR="00B66739" w:rsidRPr="00B66739">
        <w:t>коле дополнительные образовательные услуги за пределами основной образовательной программы с уч</w:t>
      </w:r>
      <w:r>
        <w:t>е</w:t>
      </w:r>
      <w:r w:rsidR="00B66739" w:rsidRPr="00B66739">
        <w:t>том личных интересов и индивидуальных особенностей. Порядок освоения программ дополнительного</w:t>
      </w:r>
      <w:r>
        <w:t xml:space="preserve"> </w:t>
      </w:r>
      <w:r w:rsidR="00B66739" w:rsidRPr="00B66739">
        <w:t>образования и внеурочная занятость отражается в индивидуаль</w:t>
      </w:r>
      <w:r>
        <w:t>ном графике построения образова</w:t>
      </w:r>
      <w:r w:rsidR="00B66739" w:rsidRPr="00B66739">
        <w:t>тельной де</w:t>
      </w:r>
      <w:r w:rsidR="00733A4A">
        <w:t xml:space="preserve">ятельности обучающегося в </w:t>
      </w:r>
      <w:r w:rsidR="00E47D19">
        <w:t>Ш</w:t>
      </w:r>
      <w:r w:rsidR="00733A4A">
        <w:t>коле.</w:t>
      </w:r>
    </w:p>
    <w:p w14:paraId="266EF841" w14:textId="77777777" w:rsidR="00B66739" w:rsidRDefault="00B66739" w:rsidP="008B0D88">
      <w:pPr>
        <w:pStyle w:val="Default"/>
        <w:spacing w:line="276" w:lineRule="auto"/>
        <w:ind w:firstLine="851"/>
        <w:jc w:val="center"/>
        <w:rPr>
          <w:b/>
          <w:bCs/>
        </w:rPr>
      </w:pPr>
      <w:r w:rsidRPr="00B66739">
        <w:rPr>
          <w:b/>
          <w:bCs/>
        </w:rPr>
        <w:t>4.</w:t>
      </w:r>
      <w:r w:rsidR="00351792">
        <w:rPr>
          <w:b/>
          <w:bCs/>
        </w:rPr>
        <w:t xml:space="preserve"> </w:t>
      </w:r>
      <w:r w:rsidRPr="00B66739">
        <w:rPr>
          <w:b/>
          <w:bCs/>
        </w:rPr>
        <w:t>Аттестация обучающихся</w:t>
      </w:r>
    </w:p>
    <w:p w14:paraId="0A36A890" w14:textId="77777777" w:rsidR="00B66739" w:rsidRPr="00B66739" w:rsidRDefault="00B66739" w:rsidP="008B0D88">
      <w:pPr>
        <w:pStyle w:val="Default"/>
        <w:spacing w:line="276" w:lineRule="auto"/>
        <w:ind w:firstLine="851"/>
        <w:jc w:val="both"/>
      </w:pPr>
      <w:r w:rsidRPr="00B66739">
        <w:t xml:space="preserve">4.1. Школа самостоятельна в выборе системы оценивания, порядка и периодичности промежуточных аттестаций обучающихся. </w:t>
      </w:r>
    </w:p>
    <w:p w14:paraId="6DED52B5" w14:textId="77777777" w:rsidR="00B66739" w:rsidRPr="00B66739" w:rsidRDefault="00B66739" w:rsidP="008B0D88">
      <w:pPr>
        <w:pStyle w:val="Default"/>
        <w:spacing w:line="276" w:lineRule="auto"/>
        <w:ind w:firstLine="851"/>
        <w:jc w:val="both"/>
      </w:pPr>
      <w:r w:rsidRPr="00B66739">
        <w:t xml:space="preserve">4.2. Качество освоения программ </w:t>
      </w:r>
      <w:r w:rsidR="008B0D88">
        <w:t>начального</w:t>
      </w:r>
      <w:r w:rsidR="0034230C">
        <w:t>, основного и среднего</w:t>
      </w:r>
      <w:r w:rsidRPr="00B66739">
        <w:t xml:space="preserve"> общего образования, вынесенных на самостоятельное изучение обучающимися, контролируется с помощью различных видов контроля. Формы и сроки проведения оценивания знаний обучающегося, определяются у</w:t>
      </w:r>
      <w:r w:rsidR="00351792">
        <w:t>частниками образовательного про</w:t>
      </w:r>
      <w:r w:rsidRPr="00B66739">
        <w:t xml:space="preserve">цесса и фиксируются в учебном плане обучающегося. </w:t>
      </w:r>
    </w:p>
    <w:p w14:paraId="448AE503" w14:textId="77777777" w:rsidR="00B66739" w:rsidRPr="00B66739" w:rsidRDefault="00B66739" w:rsidP="008B0D88">
      <w:pPr>
        <w:pStyle w:val="Default"/>
        <w:spacing w:line="276" w:lineRule="auto"/>
        <w:ind w:firstLine="851"/>
        <w:jc w:val="both"/>
      </w:pPr>
      <w:r w:rsidRPr="00B66739">
        <w:t xml:space="preserve">4.3. Оценки за </w:t>
      </w:r>
      <w:r w:rsidR="0034230C">
        <w:t xml:space="preserve">триместр </w:t>
      </w:r>
      <w:r w:rsidRPr="00B66739">
        <w:t>и год выставляются с учетом оценок за все виды проверочных работ в устной, письменной или дистанционной форме, с уч</w:t>
      </w:r>
      <w:r w:rsidR="00351792">
        <w:t>е</w:t>
      </w:r>
      <w:r w:rsidRPr="00B66739">
        <w:t>том индивидуального учебного плана и определ</w:t>
      </w:r>
      <w:r w:rsidR="00351792">
        <w:t>е</w:t>
      </w:r>
      <w:r w:rsidRPr="00B66739">
        <w:t>нных им сроков сдачи работ. Проверка знаний и умений обучающегося осуществляется по каждому разделу основной образовательной программы в форме устного или пис</w:t>
      </w:r>
      <w:r w:rsidR="00351792">
        <w:t>ьменного опроса, выполнения про</w:t>
      </w:r>
      <w:r w:rsidRPr="00B66739">
        <w:t>верочных и тестовых работ, заданий, упражнений, практических</w:t>
      </w:r>
      <w:r w:rsidR="00351792">
        <w:t xml:space="preserve"> работ, защиты </w:t>
      </w:r>
      <w:r w:rsidR="008B0D88">
        <w:t>проекта</w:t>
      </w:r>
      <w:r w:rsidR="00351792">
        <w:t xml:space="preserve"> с после</w:t>
      </w:r>
      <w:r w:rsidRPr="00B66739">
        <w:t xml:space="preserve">дующей рецензией и оценкой учителем. </w:t>
      </w:r>
    </w:p>
    <w:p w14:paraId="1F80764A" w14:textId="77777777" w:rsidR="00B66739" w:rsidRPr="00B66739" w:rsidRDefault="00B66739" w:rsidP="008B0D88">
      <w:pPr>
        <w:pStyle w:val="Default"/>
        <w:spacing w:line="276" w:lineRule="auto"/>
        <w:ind w:firstLine="851"/>
        <w:jc w:val="both"/>
      </w:pPr>
      <w:r w:rsidRPr="00B66739">
        <w:t xml:space="preserve">4.4. Порядок, формы и сроки проведения промежуточных и итоговых аттестаций для обучающихся в очно-заочной форме устанавливаются в соответствии с индивидуальным </w:t>
      </w:r>
      <w:r w:rsidR="00351792">
        <w:t>учебным планом, по ос</w:t>
      </w:r>
      <w:r w:rsidRPr="00B66739">
        <w:t>новн</w:t>
      </w:r>
      <w:r w:rsidR="00B34590">
        <w:t xml:space="preserve">ым образовательным областям </w:t>
      </w:r>
      <w:r w:rsidRPr="00B66739">
        <w:t xml:space="preserve">образовательных программ </w:t>
      </w:r>
      <w:r w:rsidR="00351792">
        <w:t>Школы</w:t>
      </w:r>
      <w:r w:rsidRPr="00B66739">
        <w:t>, размещ</w:t>
      </w:r>
      <w:r w:rsidR="00351792">
        <w:t>е</w:t>
      </w:r>
      <w:r w:rsidRPr="00B66739">
        <w:t xml:space="preserve">нных на официальном сайте </w:t>
      </w:r>
      <w:r w:rsidR="008032B7">
        <w:t>Школы</w:t>
      </w:r>
      <w:r w:rsidRPr="00B66739">
        <w:t xml:space="preserve"> и согласуются с родителями </w:t>
      </w:r>
      <w:r w:rsidR="00351792">
        <w:t xml:space="preserve">(законными представителями) </w:t>
      </w:r>
      <w:r w:rsidRPr="00B66739">
        <w:t xml:space="preserve">обучающегося с момента перехода на очно-заочное обучение на текущий учебный год. Периодичность промежуточной аттестации (в очной форме) составляет не менее двух раз в течение одного учебного периода. </w:t>
      </w:r>
    </w:p>
    <w:p w14:paraId="1E46B254" w14:textId="77777777" w:rsidR="00733A4A" w:rsidRPr="00741E33" w:rsidRDefault="00B34590" w:rsidP="00741E33">
      <w:pPr>
        <w:pStyle w:val="Default"/>
        <w:spacing w:line="276" w:lineRule="auto"/>
        <w:ind w:firstLine="851"/>
        <w:jc w:val="both"/>
      </w:pPr>
      <w:r>
        <w:lastRenderedPageBreak/>
        <w:t>4.5. Итоговая</w:t>
      </w:r>
      <w:r w:rsidR="00B66739" w:rsidRPr="00B66739">
        <w:t xml:space="preserve"> аттестация обучающихся по предметам, изученным в очно-заочной форме, проводится в соответствии с Положением о государственн</w:t>
      </w:r>
      <w:r w:rsidR="00185711">
        <w:t>ой (итоговой) аттестации выпуск</w:t>
      </w:r>
      <w:r w:rsidR="00B66739" w:rsidRPr="00B66739">
        <w:t>ников образовательных учреждений Российской Федерации.</w:t>
      </w:r>
    </w:p>
    <w:p w14:paraId="1933F1E5" w14:textId="77777777" w:rsidR="0034230C" w:rsidRDefault="0034230C" w:rsidP="00B34590">
      <w:pPr>
        <w:pStyle w:val="Default"/>
        <w:spacing w:line="276" w:lineRule="auto"/>
        <w:ind w:firstLine="851"/>
        <w:jc w:val="right"/>
      </w:pPr>
    </w:p>
    <w:p w14:paraId="78D3AC90" w14:textId="77777777" w:rsidR="0034230C" w:rsidRDefault="0034230C" w:rsidP="00B34590">
      <w:pPr>
        <w:pStyle w:val="Default"/>
        <w:spacing w:line="276" w:lineRule="auto"/>
        <w:ind w:firstLine="851"/>
        <w:jc w:val="right"/>
      </w:pPr>
    </w:p>
    <w:p w14:paraId="1B18453B" w14:textId="77777777" w:rsidR="000949AA" w:rsidRDefault="000949AA">
      <w:pPr>
        <w:widowControl/>
        <w:spacing w:after="200" w:line="276" w:lineRule="auto"/>
        <w:rPr>
          <w:rFonts w:ascii="Times New Roman" w:eastAsiaTheme="minorHAnsi" w:hAnsi="Times New Roman" w:cs="Times New Roman"/>
          <w:lang w:eastAsia="en-US"/>
        </w:rPr>
      </w:pPr>
      <w:r>
        <w:br w:type="page"/>
      </w:r>
    </w:p>
    <w:p w14:paraId="6B90105D" w14:textId="7E40E82F" w:rsidR="004E436E" w:rsidRPr="00733A4A" w:rsidRDefault="004E436E" w:rsidP="00B34590">
      <w:pPr>
        <w:pStyle w:val="Default"/>
        <w:spacing w:line="276" w:lineRule="auto"/>
        <w:ind w:firstLine="851"/>
        <w:jc w:val="right"/>
      </w:pPr>
      <w:r w:rsidRPr="00733A4A">
        <w:lastRenderedPageBreak/>
        <w:t xml:space="preserve">Приложение 1 </w:t>
      </w:r>
    </w:p>
    <w:p w14:paraId="10D0A9F6" w14:textId="77777777" w:rsidR="004E436E" w:rsidRDefault="004E436E" w:rsidP="00B34590">
      <w:pPr>
        <w:pStyle w:val="Default"/>
        <w:spacing w:line="276" w:lineRule="auto"/>
        <w:ind w:firstLine="851"/>
        <w:jc w:val="center"/>
        <w:rPr>
          <w:b/>
          <w:bCs/>
        </w:rPr>
      </w:pPr>
      <w:r w:rsidRPr="004E436E">
        <w:rPr>
          <w:b/>
          <w:bCs/>
        </w:rPr>
        <w:t>Порядок обучения по индивидуальным учебным планам</w:t>
      </w:r>
    </w:p>
    <w:p w14:paraId="301504AE" w14:textId="77777777" w:rsidR="004E436E" w:rsidRPr="004E436E" w:rsidRDefault="004E436E" w:rsidP="00B34590">
      <w:pPr>
        <w:pStyle w:val="Default"/>
        <w:spacing w:line="276" w:lineRule="auto"/>
        <w:ind w:firstLine="851"/>
        <w:jc w:val="both"/>
      </w:pPr>
      <w:r w:rsidRPr="004E436E">
        <w:t>1. Настоящий Порядок разработан в соответствии с Федеральным законом от 29 декабря 2012 года № 273-ФЗ «Об образовании в Российской Федерации»</w:t>
      </w:r>
      <w:r w:rsidR="008032B7" w:rsidRPr="008032B7">
        <w:t xml:space="preserve"> </w:t>
      </w:r>
      <w:r w:rsidR="008032B7">
        <w:t>с изменения от 06.03.2019г</w:t>
      </w:r>
      <w:r w:rsidRPr="004E436E">
        <w:t xml:space="preserve">, Уставом </w:t>
      </w:r>
      <w:r w:rsidR="008032B7">
        <w:t>Школы</w:t>
      </w:r>
      <w:r w:rsidRPr="004E436E">
        <w:t>, Положением "Об организации очно-заочной формы обучения обучающихся</w:t>
      </w:r>
      <w:r>
        <w:t xml:space="preserve"> </w:t>
      </w:r>
      <w:r w:rsidR="008032B7">
        <w:t>Школы</w:t>
      </w:r>
      <w:r w:rsidRPr="00B34590">
        <w:t>,</w:t>
      </w:r>
      <w:r w:rsidRPr="004E436E">
        <w:t xml:space="preserve"> правилами внутреннего распорядка обучающихся. </w:t>
      </w:r>
    </w:p>
    <w:p w14:paraId="31615789" w14:textId="77777777" w:rsidR="004E436E" w:rsidRPr="004E436E" w:rsidRDefault="004E436E" w:rsidP="00B34590">
      <w:pPr>
        <w:pStyle w:val="Default"/>
        <w:spacing w:line="276" w:lineRule="auto"/>
        <w:ind w:firstLine="851"/>
        <w:jc w:val="both"/>
      </w:pPr>
      <w:r w:rsidRPr="004E436E">
        <w:t>2. Настоящий Порядок служит организационно-методической основой реализации права обучающихся Школ</w:t>
      </w:r>
      <w:r>
        <w:t>ы</w:t>
      </w:r>
      <w:r w:rsidRPr="004E436E">
        <w:t xml:space="preserve"> на обучение по индивидуальным учебным планам (далее – ИУП) в пределах осваиваемых образовательных программ. </w:t>
      </w:r>
    </w:p>
    <w:p w14:paraId="7E67F1D1" w14:textId="77777777" w:rsidR="004E436E" w:rsidRPr="004E436E" w:rsidRDefault="004E436E" w:rsidP="00B34590">
      <w:pPr>
        <w:pStyle w:val="Default"/>
        <w:spacing w:line="276" w:lineRule="auto"/>
        <w:ind w:firstLine="851"/>
        <w:jc w:val="both"/>
      </w:pPr>
      <w:r w:rsidRPr="004E436E">
        <w:t xml:space="preserve">3. Обучение по ИУП представляет собой форму организации деятельности обучающегося для получения образования в форме очно-заочного обучения. </w:t>
      </w:r>
    </w:p>
    <w:p w14:paraId="74B4D0F7" w14:textId="77777777" w:rsidR="004E436E" w:rsidRPr="004E436E" w:rsidRDefault="004E436E" w:rsidP="00B34590">
      <w:pPr>
        <w:pStyle w:val="Default"/>
        <w:spacing w:line="276" w:lineRule="auto"/>
        <w:ind w:firstLine="851"/>
        <w:jc w:val="both"/>
      </w:pPr>
      <w:r w:rsidRPr="004E436E">
        <w:t xml:space="preserve">4. Обучение по ИУП может быть предоставлено </w:t>
      </w:r>
      <w:r>
        <w:t>об</w:t>
      </w:r>
      <w:r w:rsidRPr="004E436E">
        <w:t>уча</w:t>
      </w:r>
      <w:r>
        <w:t>ю</w:t>
      </w:r>
      <w:r w:rsidRPr="004E436E">
        <w:t xml:space="preserve">щимся: </w:t>
      </w:r>
    </w:p>
    <w:p w14:paraId="57C17F40" w14:textId="77777777" w:rsidR="004E436E" w:rsidRPr="004E436E" w:rsidRDefault="004E436E" w:rsidP="00B34590">
      <w:pPr>
        <w:pStyle w:val="Default"/>
        <w:spacing w:after="30" w:line="276" w:lineRule="auto"/>
        <w:ind w:firstLine="851"/>
        <w:jc w:val="both"/>
      </w:pPr>
      <w:r w:rsidRPr="004E436E">
        <w:t xml:space="preserve">• на основании медицинского заключения; </w:t>
      </w:r>
    </w:p>
    <w:p w14:paraId="353BAD44" w14:textId="77777777" w:rsidR="004E436E" w:rsidRPr="004E436E" w:rsidRDefault="0034230C" w:rsidP="00B34590">
      <w:pPr>
        <w:pStyle w:val="Default"/>
        <w:spacing w:after="30" w:line="276" w:lineRule="auto"/>
        <w:ind w:firstLine="851"/>
        <w:jc w:val="both"/>
      </w:pPr>
      <w:r>
        <w:t>•</w:t>
      </w:r>
      <w:r w:rsidR="004E436E" w:rsidRPr="004E436E">
        <w:t xml:space="preserve"> по программам, реализуемым в форме очно-заочного обучения, на основании личного заявления или заявления </w:t>
      </w:r>
      <w:r w:rsidR="004E436E">
        <w:t>родителей (</w:t>
      </w:r>
      <w:r w:rsidR="004E436E" w:rsidRPr="004E436E">
        <w:t>законных представителей</w:t>
      </w:r>
      <w:r w:rsidR="004E436E">
        <w:t>)</w:t>
      </w:r>
      <w:r w:rsidR="004E436E" w:rsidRPr="004E436E">
        <w:t xml:space="preserve"> обучающихся; </w:t>
      </w:r>
    </w:p>
    <w:p w14:paraId="4D72DC93" w14:textId="77777777" w:rsidR="004E436E" w:rsidRPr="004E436E" w:rsidRDefault="004E436E" w:rsidP="00B34590">
      <w:pPr>
        <w:pStyle w:val="Default"/>
        <w:spacing w:after="30" w:line="276" w:lineRule="auto"/>
        <w:ind w:firstLine="851"/>
        <w:jc w:val="both"/>
      </w:pPr>
      <w:r w:rsidRPr="004E436E">
        <w:t xml:space="preserve">• осваивающим образовательные программы в иных организациях, осуществляющих обучение; </w:t>
      </w:r>
    </w:p>
    <w:p w14:paraId="4A84C932" w14:textId="77777777" w:rsidR="004E436E" w:rsidRPr="004E436E" w:rsidRDefault="004E436E" w:rsidP="00B34590">
      <w:pPr>
        <w:pStyle w:val="Default"/>
        <w:spacing w:after="30" w:line="276" w:lineRule="auto"/>
        <w:ind w:firstLine="851"/>
        <w:jc w:val="both"/>
      </w:pPr>
      <w:r w:rsidRPr="004E436E">
        <w:t xml:space="preserve">• для ликвидации академической задолженности; </w:t>
      </w:r>
    </w:p>
    <w:p w14:paraId="63275C2D" w14:textId="77777777" w:rsidR="004E436E" w:rsidRPr="004E436E" w:rsidRDefault="004E436E" w:rsidP="00B34590">
      <w:pPr>
        <w:pStyle w:val="Default"/>
        <w:spacing w:line="276" w:lineRule="auto"/>
        <w:ind w:firstLine="851"/>
        <w:jc w:val="both"/>
      </w:pPr>
      <w:r w:rsidRPr="004E436E">
        <w:t>• не ликвидировавшим в установленные сроки академической задолженности по образовательным программам начального</w:t>
      </w:r>
      <w:r w:rsidR="0034230C">
        <w:t>, основного и среднего</w:t>
      </w:r>
      <w:r w:rsidRPr="004E436E">
        <w:t xml:space="preserve"> общего образования. </w:t>
      </w:r>
    </w:p>
    <w:p w14:paraId="78082274" w14:textId="77777777" w:rsidR="004E436E" w:rsidRPr="004E436E" w:rsidRDefault="004E436E" w:rsidP="00B34590">
      <w:pPr>
        <w:pStyle w:val="Default"/>
        <w:spacing w:line="276" w:lineRule="auto"/>
        <w:ind w:firstLine="851"/>
        <w:jc w:val="both"/>
      </w:pPr>
      <w:r w:rsidRPr="004E436E">
        <w:t>5. Перевод обучающихся на обучение по ИУП (кроме случая медицинского заключения и обучения в очно-заочной форме) может осуществляться по заявлению родителей (законных представителей</w:t>
      </w:r>
      <w:r w:rsidR="00B34590">
        <w:t>) обучающегося</w:t>
      </w:r>
      <w:r w:rsidRPr="004E436E">
        <w:t xml:space="preserve">. </w:t>
      </w:r>
    </w:p>
    <w:p w14:paraId="6B1EC2DC" w14:textId="77777777" w:rsidR="004E436E" w:rsidRPr="004E436E" w:rsidRDefault="0034230C" w:rsidP="00B34590">
      <w:pPr>
        <w:pStyle w:val="Default"/>
        <w:spacing w:line="276" w:lineRule="auto"/>
        <w:ind w:firstLine="851"/>
        <w:jc w:val="both"/>
      </w:pPr>
      <w:r>
        <w:t>6. Обучающиеся по ИУП</w:t>
      </w:r>
      <w:r w:rsidR="004E436E" w:rsidRPr="004E436E">
        <w:t xml:space="preserve"> и их законные представители пользуются всеми правами, предоставляемыми обучающимися Школы</w:t>
      </w:r>
      <w:r w:rsidR="004E436E">
        <w:t>, родителям (</w:t>
      </w:r>
      <w:r w:rsidR="004E436E" w:rsidRPr="004E436E">
        <w:t>законным представителям</w:t>
      </w:r>
      <w:r w:rsidR="004E436E">
        <w:t>)</w:t>
      </w:r>
      <w:r w:rsidR="004E436E" w:rsidRPr="004E436E">
        <w:t xml:space="preserve"> и несут все возложенные обязанности. </w:t>
      </w:r>
    </w:p>
    <w:p w14:paraId="1626628B" w14:textId="77777777" w:rsidR="004E436E" w:rsidRPr="004E436E" w:rsidRDefault="004E436E" w:rsidP="00B34590">
      <w:pPr>
        <w:pStyle w:val="Default"/>
        <w:spacing w:line="276" w:lineRule="auto"/>
        <w:ind w:firstLine="851"/>
        <w:jc w:val="both"/>
      </w:pPr>
      <w:r w:rsidRPr="004E436E">
        <w:t xml:space="preserve">7. Сроки обучения по ИУП могут быть увеличены или уменьшены на основании письменного заявления </w:t>
      </w:r>
      <w:r w:rsidR="00B34590">
        <w:t xml:space="preserve">родителей (законных представителей) </w:t>
      </w:r>
      <w:r w:rsidRPr="004E436E">
        <w:t xml:space="preserve">обучающегося. </w:t>
      </w:r>
    </w:p>
    <w:p w14:paraId="599F2245" w14:textId="77777777" w:rsidR="004E436E" w:rsidRPr="004E436E" w:rsidRDefault="004E436E" w:rsidP="00B34590">
      <w:pPr>
        <w:pStyle w:val="Default"/>
        <w:spacing w:line="276" w:lineRule="auto"/>
        <w:ind w:firstLine="851"/>
        <w:jc w:val="both"/>
      </w:pPr>
      <w:r w:rsidRPr="004E436E">
        <w:t xml:space="preserve">8. Перевод </w:t>
      </w:r>
      <w:r>
        <w:t>об</w:t>
      </w:r>
      <w:r w:rsidRPr="004E436E">
        <w:t>уча</w:t>
      </w:r>
      <w:r>
        <w:t>ю</w:t>
      </w:r>
      <w:r w:rsidRPr="004E436E">
        <w:t>щегося на обучение по ИУП осуществляется приказом директора</w:t>
      </w:r>
      <w:r w:rsidR="00450E14">
        <w:t xml:space="preserve"> Школы</w:t>
      </w:r>
      <w:r w:rsidRPr="004E436E">
        <w:t xml:space="preserve">. В приказе указывается период, на который предоставляется ИУП. </w:t>
      </w:r>
    </w:p>
    <w:p w14:paraId="48F29E9D" w14:textId="77777777" w:rsidR="004E436E" w:rsidRPr="004E436E" w:rsidRDefault="004E436E" w:rsidP="00B34590">
      <w:pPr>
        <w:pStyle w:val="Default"/>
        <w:spacing w:line="276" w:lineRule="auto"/>
        <w:ind w:firstLine="851"/>
        <w:jc w:val="both"/>
      </w:pPr>
      <w:r w:rsidRPr="004E436E">
        <w:t xml:space="preserve">9. Текущая, промежуточная и итоговая аттестация обучающихся, обучающихся по ИУП, осуществляется на общих основаниях. </w:t>
      </w:r>
    </w:p>
    <w:p w14:paraId="1EBBB5F1" w14:textId="77777777" w:rsidR="004E436E" w:rsidRPr="004E436E" w:rsidRDefault="004E436E" w:rsidP="00B34590">
      <w:pPr>
        <w:pStyle w:val="Default"/>
        <w:spacing w:line="276" w:lineRule="auto"/>
        <w:ind w:firstLine="851"/>
        <w:jc w:val="both"/>
      </w:pPr>
      <w:r w:rsidRPr="004E436E">
        <w:t xml:space="preserve">10. ИУП, индивидуальное расписание занятий, перечень учебных программ по предметам, количество часов, формы и сроки текущего и итогового контроля, </w:t>
      </w:r>
      <w:r w:rsidR="00B34590">
        <w:t>фамилия, имя, отчество</w:t>
      </w:r>
      <w:r w:rsidRPr="004E436E">
        <w:t xml:space="preserve"> педагогических работников, осуществляющих и контролирующих обучение, утверждаются приказом директора </w:t>
      </w:r>
      <w:r w:rsidR="00450E14">
        <w:t>Школы</w:t>
      </w:r>
      <w:r>
        <w:t>.</w:t>
      </w:r>
    </w:p>
    <w:p w14:paraId="223FAE47" w14:textId="77777777" w:rsidR="004E436E" w:rsidRPr="004E436E" w:rsidRDefault="004E436E" w:rsidP="00B34590">
      <w:pPr>
        <w:pStyle w:val="Default"/>
        <w:spacing w:line="276" w:lineRule="auto"/>
        <w:ind w:firstLine="851"/>
        <w:jc w:val="both"/>
      </w:pPr>
      <w:r w:rsidRPr="004E436E">
        <w:t xml:space="preserve">11. Решение о переводе (зачислении) обучающегося на обучение по ИУП принимается администрацией </w:t>
      </w:r>
      <w:r w:rsidR="00450E14">
        <w:t>Школы</w:t>
      </w:r>
      <w:r w:rsidR="00B34590">
        <w:t xml:space="preserve"> на основании </w:t>
      </w:r>
      <w:r w:rsidRPr="004E436E">
        <w:t xml:space="preserve">заявления </w:t>
      </w:r>
      <w:r>
        <w:t>родителей (</w:t>
      </w:r>
      <w:r w:rsidRPr="004E436E">
        <w:t>законных представителей</w:t>
      </w:r>
      <w:r>
        <w:t>)</w:t>
      </w:r>
      <w:r w:rsidR="00B34590">
        <w:t xml:space="preserve"> обучающегося</w:t>
      </w:r>
      <w:r w:rsidRPr="004E436E">
        <w:t xml:space="preserve">. </w:t>
      </w:r>
    </w:p>
    <w:p w14:paraId="000D9777" w14:textId="77777777" w:rsidR="004E436E" w:rsidRPr="004E436E" w:rsidRDefault="004E436E" w:rsidP="00B34590">
      <w:pPr>
        <w:pStyle w:val="Default"/>
        <w:spacing w:line="276" w:lineRule="auto"/>
        <w:ind w:firstLine="851"/>
        <w:jc w:val="both"/>
      </w:pPr>
      <w:r w:rsidRPr="004E436E">
        <w:t xml:space="preserve">12. Увеличение сроков освоения образовательной программы по ИУП может быть предоставлено обучающимся, не ликвидировавшим академическую задолженность в установленные сроки. </w:t>
      </w:r>
    </w:p>
    <w:p w14:paraId="1D683E6D" w14:textId="36F4BF55" w:rsidR="00450E14" w:rsidRPr="000949AA" w:rsidRDefault="004E436E" w:rsidP="000949AA">
      <w:pPr>
        <w:pStyle w:val="Default"/>
        <w:spacing w:line="276" w:lineRule="auto"/>
        <w:ind w:firstLine="851"/>
        <w:jc w:val="both"/>
      </w:pPr>
      <w:r w:rsidRPr="004E436E">
        <w:t>13. Уменьшение сроков обучения (укоренное обучение) может быть предоставлено обучающимся, успешно осваивающим образовательную программу за счет увеличения доли их самостоятельной работы или зачета результатов освоения ими учебных предметов, курсов, дисциплин (модулей), дополнительных образовательных программ в других организациях, осуществляющих образо</w:t>
      </w:r>
      <w:r w:rsidR="00C024D1" w:rsidRPr="00C024D1">
        <w:t>вательную деятельность</w:t>
      </w:r>
      <w:r w:rsidR="000949AA">
        <w:t>.</w:t>
      </w:r>
    </w:p>
    <w:p w14:paraId="4EB5AE68" w14:textId="77777777" w:rsidR="00733A4A" w:rsidRPr="006F545F" w:rsidRDefault="00C024D1" w:rsidP="00B34590">
      <w:pPr>
        <w:pStyle w:val="Default"/>
        <w:spacing w:line="276" w:lineRule="auto"/>
        <w:ind w:firstLine="851"/>
        <w:jc w:val="center"/>
        <w:rPr>
          <w:b/>
          <w:bCs/>
          <w:sz w:val="22"/>
          <w:szCs w:val="22"/>
        </w:rPr>
      </w:pPr>
      <w:r w:rsidRPr="006F545F">
        <w:rPr>
          <w:b/>
          <w:bCs/>
          <w:sz w:val="22"/>
          <w:szCs w:val="22"/>
        </w:rPr>
        <w:lastRenderedPageBreak/>
        <w:t>Индивидуальный учебный план освоения образовательной программы обучающегося</w:t>
      </w:r>
      <w:r w:rsidR="00733A4A" w:rsidRPr="006F545F">
        <w:rPr>
          <w:b/>
          <w:bCs/>
          <w:sz w:val="22"/>
          <w:szCs w:val="22"/>
        </w:rPr>
        <w:t xml:space="preserve"> </w:t>
      </w:r>
    </w:p>
    <w:p w14:paraId="2AF0AF36" w14:textId="6B9D0117" w:rsidR="00733A4A" w:rsidRPr="00B34590" w:rsidRDefault="00F042CA" w:rsidP="00450E14">
      <w:pPr>
        <w:pStyle w:val="Default"/>
        <w:spacing w:line="276" w:lineRule="auto"/>
        <w:ind w:firstLine="851"/>
        <w:jc w:val="center"/>
        <w:rPr>
          <w:b/>
          <w:bCs/>
          <w:sz w:val="22"/>
          <w:szCs w:val="22"/>
        </w:rPr>
      </w:pPr>
      <w:r w:rsidRPr="006F545F">
        <w:rPr>
          <w:b/>
          <w:bCs/>
          <w:sz w:val="22"/>
          <w:szCs w:val="22"/>
        </w:rPr>
        <w:t>Общеобразовательной автономной некоммерческой организации «</w:t>
      </w:r>
      <w:r w:rsidR="00B575DF">
        <w:rPr>
          <w:b/>
          <w:bCs/>
          <w:sz w:val="22"/>
          <w:szCs w:val="22"/>
        </w:rPr>
        <w:t>Классическое образование</w:t>
      </w:r>
      <w:r w:rsidR="000949AA" w:rsidRPr="006F545F">
        <w:rPr>
          <w:b/>
          <w:bCs/>
          <w:sz w:val="22"/>
          <w:szCs w:val="22"/>
        </w:rPr>
        <w:t xml:space="preserve">», </w:t>
      </w:r>
      <w:r w:rsidR="000949AA">
        <w:rPr>
          <w:b/>
          <w:bCs/>
          <w:sz w:val="22"/>
          <w:szCs w:val="22"/>
        </w:rPr>
        <w:t>обучающегося</w:t>
      </w:r>
      <w:r w:rsidR="00733A4A" w:rsidRPr="00B34590">
        <w:rPr>
          <w:b/>
          <w:bCs/>
          <w:sz w:val="22"/>
          <w:szCs w:val="22"/>
        </w:rPr>
        <w:t xml:space="preserve"> в очно-заочной форме </w:t>
      </w:r>
    </w:p>
    <w:p w14:paraId="6E7E85E1" w14:textId="77777777" w:rsidR="00C024D1" w:rsidRPr="00B34590" w:rsidRDefault="00C024D1" w:rsidP="00B34590">
      <w:pPr>
        <w:pStyle w:val="Default"/>
        <w:spacing w:line="276" w:lineRule="auto"/>
        <w:ind w:firstLine="851"/>
        <w:jc w:val="center"/>
        <w:rPr>
          <w:sz w:val="22"/>
          <w:szCs w:val="22"/>
        </w:rPr>
      </w:pPr>
    </w:p>
    <w:p w14:paraId="06E2EBB9" w14:textId="77777777" w:rsidR="00C024D1" w:rsidRPr="00B34590" w:rsidRDefault="00C024D1" w:rsidP="00B34590">
      <w:pPr>
        <w:pStyle w:val="Default"/>
        <w:spacing w:line="276" w:lineRule="auto"/>
        <w:ind w:firstLine="851"/>
        <w:jc w:val="both"/>
        <w:rPr>
          <w:sz w:val="22"/>
          <w:szCs w:val="22"/>
        </w:rPr>
      </w:pPr>
      <w:r w:rsidRPr="00B34590">
        <w:rPr>
          <w:sz w:val="22"/>
          <w:szCs w:val="22"/>
        </w:rPr>
        <w:t>______________________</w:t>
      </w:r>
      <w:r w:rsidR="00B34590">
        <w:rPr>
          <w:sz w:val="22"/>
          <w:szCs w:val="22"/>
        </w:rPr>
        <w:t>___</w:t>
      </w:r>
      <w:r w:rsidRPr="00B34590">
        <w:rPr>
          <w:sz w:val="22"/>
          <w:szCs w:val="22"/>
        </w:rPr>
        <w:t xml:space="preserve">______________________________________________________ </w:t>
      </w:r>
    </w:p>
    <w:p w14:paraId="4A79C9BC" w14:textId="77777777" w:rsidR="00C024D1" w:rsidRPr="00B34590" w:rsidRDefault="00C024D1" w:rsidP="00B34590">
      <w:pPr>
        <w:pStyle w:val="Default"/>
        <w:spacing w:line="276" w:lineRule="auto"/>
        <w:ind w:firstLine="851"/>
        <w:jc w:val="center"/>
        <w:rPr>
          <w:sz w:val="22"/>
          <w:szCs w:val="22"/>
        </w:rPr>
      </w:pPr>
      <w:r w:rsidRPr="00B34590">
        <w:rPr>
          <w:sz w:val="22"/>
          <w:szCs w:val="22"/>
        </w:rPr>
        <w:t>(ФИО, класс)</w:t>
      </w:r>
    </w:p>
    <w:p w14:paraId="3D3D0D9C" w14:textId="77777777" w:rsidR="00C024D1" w:rsidRPr="00B34590" w:rsidRDefault="00C024D1" w:rsidP="00B34590">
      <w:pPr>
        <w:pStyle w:val="Default"/>
        <w:spacing w:line="276" w:lineRule="auto"/>
        <w:ind w:firstLine="851"/>
        <w:rPr>
          <w:b/>
          <w:bCs/>
          <w:sz w:val="22"/>
          <w:szCs w:val="22"/>
        </w:rPr>
      </w:pPr>
    </w:p>
    <w:p w14:paraId="6A3FEB1E" w14:textId="77777777" w:rsidR="00C024D1" w:rsidRPr="00B34590" w:rsidRDefault="00C024D1" w:rsidP="00B34590">
      <w:pPr>
        <w:pStyle w:val="Default"/>
        <w:spacing w:line="276" w:lineRule="auto"/>
        <w:ind w:firstLine="851"/>
        <w:jc w:val="right"/>
        <w:rPr>
          <w:sz w:val="22"/>
          <w:szCs w:val="22"/>
        </w:rPr>
      </w:pPr>
      <w:r w:rsidRPr="00B34590">
        <w:rPr>
          <w:sz w:val="22"/>
          <w:szCs w:val="22"/>
        </w:rPr>
        <w:t xml:space="preserve">УТВЕРЖДАЮ </w:t>
      </w:r>
    </w:p>
    <w:p w14:paraId="312BC8BF" w14:textId="77777777" w:rsidR="00C024D1" w:rsidRPr="006F545F" w:rsidRDefault="00C024D1" w:rsidP="00B34590">
      <w:pPr>
        <w:pStyle w:val="Default"/>
        <w:spacing w:line="276" w:lineRule="auto"/>
        <w:ind w:firstLine="851"/>
        <w:jc w:val="right"/>
        <w:rPr>
          <w:sz w:val="22"/>
          <w:szCs w:val="22"/>
        </w:rPr>
      </w:pPr>
      <w:r w:rsidRPr="006F545F">
        <w:rPr>
          <w:sz w:val="22"/>
          <w:szCs w:val="22"/>
        </w:rPr>
        <w:t>__</w:t>
      </w:r>
      <w:r w:rsidR="00733A4A" w:rsidRPr="006F545F">
        <w:rPr>
          <w:sz w:val="22"/>
          <w:szCs w:val="22"/>
        </w:rPr>
        <w:t>___</w:t>
      </w:r>
      <w:r w:rsidRPr="006F545F">
        <w:rPr>
          <w:sz w:val="22"/>
          <w:szCs w:val="22"/>
        </w:rPr>
        <w:t xml:space="preserve">__________ </w:t>
      </w:r>
      <w:r w:rsidR="00B575DF">
        <w:rPr>
          <w:sz w:val="22"/>
          <w:szCs w:val="22"/>
        </w:rPr>
        <w:t xml:space="preserve">В.А. </w:t>
      </w:r>
      <w:proofErr w:type="spellStart"/>
      <w:r w:rsidR="00B575DF">
        <w:rPr>
          <w:sz w:val="22"/>
          <w:szCs w:val="22"/>
        </w:rPr>
        <w:t>Двойнишников</w:t>
      </w:r>
      <w:proofErr w:type="spellEnd"/>
      <w:r w:rsidRPr="006F545F">
        <w:rPr>
          <w:sz w:val="22"/>
          <w:szCs w:val="22"/>
        </w:rPr>
        <w:t xml:space="preserve"> </w:t>
      </w:r>
    </w:p>
    <w:p w14:paraId="77C121F9" w14:textId="77777777" w:rsidR="00C024D1" w:rsidRPr="00B34590" w:rsidRDefault="00733A4A" w:rsidP="00B34590">
      <w:pPr>
        <w:pStyle w:val="Default"/>
        <w:spacing w:line="276" w:lineRule="auto"/>
        <w:ind w:firstLine="851"/>
        <w:jc w:val="right"/>
        <w:rPr>
          <w:sz w:val="22"/>
          <w:szCs w:val="22"/>
        </w:rPr>
      </w:pPr>
      <w:r w:rsidRPr="00B34590">
        <w:rPr>
          <w:sz w:val="22"/>
          <w:szCs w:val="22"/>
        </w:rPr>
        <w:t>Д</w:t>
      </w:r>
      <w:r w:rsidR="00C024D1" w:rsidRPr="00B34590">
        <w:rPr>
          <w:sz w:val="22"/>
          <w:szCs w:val="22"/>
        </w:rPr>
        <w:t xml:space="preserve">иректор </w:t>
      </w:r>
      <w:r w:rsidR="00A5082A" w:rsidRPr="00B34590">
        <w:rPr>
          <w:sz w:val="22"/>
          <w:szCs w:val="22"/>
        </w:rPr>
        <w:t>ОАНО «</w:t>
      </w:r>
      <w:r w:rsidR="00B575DF">
        <w:rPr>
          <w:sz w:val="22"/>
          <w:szCs w:val="22"/>
        </w:rPr>
        <w:t>Классическое образование</w:t>
      </w:r>
      <w:r w:rsidR="00A5082A" w:rsidRPr="00B34590">
        <w:rPr>
          <w:sz w:val="22"/>
          <w:szCs w:val="22"/>
        </w:rPr>
        <w:t>»</w:t>
      </w:r>
      <w:r w:rsidR="00C024D1" w:rsidRPr="00B34590">
        <w:rPr>
          <w:sz w:val="22"/>
          <w:szCs w:val="22"/>
        </w:rPr>
        <w:t xml:space="preserve"> </w:t>
      </w:r>
    </w:p>
    <w:p w14:paraId="47413E73" w14:textId="77777777" w:rsidR="00C024D1" w:rsidRPr="00B34590" w:rsidRDefault="00C024D1" w:rsidP="00B34590">
      <w:pPr>
        <w:pStyle w:val="Default"/>
        <w:spacing w:line="276" w:lineRule="auto"/>
        <w:ind w:firstLine="851"/>
        <w:jc w:val="right"/>
        <w:rPr>
          <w:sz w:val="22"/>
          <w:szCs w:val="22"/>
        </w:rPr>
      </w:pPr>
    </w:p>
    <w:p w14:paraId="2D059852" w14:textId="77777777" w:rsidR="00C024D1" w:rsidRPr="00B34590" w:rsidRDefault="00C024D1" w:rsidP="00B34590">
      <w:pPr>
        <w:pStyle w:val="Default"/>
        <w:spacing w:line="276" w:lineRule="auto"/>
        <w:ind w:firstLine="851"/>
        <w:jc w:val="right"/>
        <w:rPr>
          <w:sz w:val="22"/>
          <w:szCs w:val="22"/>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787"/>
        <w:gridCol w:w="1616"/>
        <w:gridCol w:w="1559"/>
        <w:gridCol w:w="1559"/>
      </w:tblGrid>
      <w:tr w:rsidR="00C024D1" w:rsidRPr="00733A4A" w14:paraId="05D573B1" w14:textId="77777777" w:rsidTr="00733A4A">
        <w:trPr>
          <w:trHeight w:val="2314"/>
        </w:trPr>
        <w:tc>
          <w:tcPr>
            <w:tcW w:w="1843" w:type="dxa"/>
          </w:tcPr>
          <w:p w14:paraId="4AB153C3" w14:textId="77777777" w:rsidR="00C024D1" w:rsidRPr="006F545F" w:rsidRDefault="00733A4A" w:rsidP="00B34590">
            <w:pPr>
              <w:pStyle w:val="Default"/>
              <w:spacing w:line="276" w:lineRule="auto"/>
              <w:jc w:val="center"/>
              <w:rPr>
                <w:sz w:val="20"/>
                <w:szCs w:val="18"/>
              </w:rPr>
            </w:pPr>
            <w:r w:rsidRPr="006F545F">
              <w:rPr>
                <w:bCs/>
                <w:sz w:val="20"/>
                <w:szCs w:val="18"/>
              </w:rPr>
              <w:t>Образова</w:t>
            </w:r>
            <w:r w:rsidR="00C024D1" w:rsidRPr="006F545F">
              <w:rPr>
                <w:bCs/>
                <w:sz w:val="20"/>
                <w:szCs w:val="18"/>
              </w:rPr>
              <w:t>тельные области и компоненты основного образования (в соответствии с учебным планом), программы дополнительного образования, программы внеурочной занятости по ФГОС</w:t>
            </w:r>
          </w:p>
        </w:tc>
        <w:tc>
          <w:tcPr>
            <w:tcW w:w="1276" w:type="dxa"/>
          </w:tcPr>
          <w:p w14:paraId="0FE72EBE" w14:textId="77777777" w:rsidR="00C024D1" w:rsidRPr="006F545F" w:rsidRDefault="00733A4A" w:rsidP="00B34590">
            <w:pPr>
              <w:pStyle w:val="Default"/>
              <w:spacing w:line="276" w:lineRule="auto"/>
              <w:jc w:val="center"/>
              <w:rPr>
                <w:sz w:val="20"/>
                <w:szCs w:val="18"/>
              </w:rPr>
            </w:pPr>
            <w:r w:rsidRPr="006F545F">
              <w:rPr>
                <w:bCs/>
                <w:sz w:val="20"/>
                <w:szCs w:val="18"/>
              </w:rPr>
              <w:t>Учителя предмет</w:t>
            </w:r>
            <w:r w:rsidR="00C024D1" w:rsidRPr="006F545F">
              <w:rPr>
                <w:bCs/>
                <w:sz w:val="20"/>
                <w:szCs w:val="18"/>
              </w:rPr>
              <w:t>ники</w:t>
            </w:r>
          </w:p>
        </w:tc>
        <w:tc>
          <w:tcPr>
            <w:tcW w:w="1417" w:type="dxa"/>
          </w:tcPr>
          <w:p w14:paraId="32F8ECC4" w14:textId="77777777" w:rsidR="00C024D1" w:rsidRPr="006F545F" w:rsidRDefault="00733A4A" w:rsidP="00B34590">
            <w:pPr>
              <w:pStyle w:val="Default"/>
              <w:spacing w:line="276" w:lineRule="auto"/>
              <w:jc w:val="center"/>
              <w:rPr>
                <w:sz w:val="20"/>
                <w:szCs w:val="18"/>
              </w:rPr>
            </w:pPr>
            <w:r w:rsidRPr="006F545F">
              <w:rPr>
                <w:bCs/>
                <w:sz w:val="20"/>
                <w:szCs w:val="18"/>
              </w:rPr>
              <w:t>Учебно- методические ком</w:t>
            </w:r>
            <w:r w:rsidR="00C024D1" w:rsidRPr="006F545F">
              <w:rPr>
                <w:bCs/>
                <w:sz w:val="20"/>
                <w:szCs w:val="18"/>
              </w:rPr>
              <w:t>плекты</w:t>
            </w:r>
          </w:p>
        </w:tc>
        <w:tc>
          <w:tcPr>
            <w:tcW w:w="1787" w:type="dxa"/>
          </w:tcPr>
          <w:p w14:paraId="129FE875" w14:textId="77777777" w:rsidR="00C024D1" w:rsidRPr="006F545F" w:rsidRDefault="00C024D1" w:rsidP="00B34590">
            <w:pPr>
              <w:pStyle w:val="Default"/>
              <w:spacing w:line="276" w:lineRule="auto"/>
              <w:jc w:val="center"/>
              <w:rPr>
                <w:sz w:val="20"/>
                <w:szCs w:val="18"/>
              </w:rPr>
            </w:pPr>
            <w:r w:rsidRPr="006F545F">
              <w:rPr>
                <w:bCs/>
                <w:sz w:val="20"/>
                <w:szCs w:val="18"/>
              </w:rPr>
              <w:t>Основополагающие темы предмета в со</w:t>
            </w:r>
            <w:r w:rsidR="00733A4A" w:rsidRPr="006F545F">
              <w:rPr>
                <w:bCs/>
                <w:sz w:val="20"/>
                <w:szCs w:val="18"/>
              </w:rPr>
              <w:t>ответствии с КЭС (из рабочей програм</w:t>
            </w:r>
            <w:r w:rsidRPr="006F545F">
              <w:rPr>
                <w:bCs/>
                <w:sz w:val="20"/>
                <w:szCs w:val="18"/>
              </w:rPr>
              <w:t>мы учителя с учетом увеличения или уменьшения в завис</w:t>
            </w:r>
            <w:r w:rsidR="00733A4A" w:rsidRPr="006F545F">
              <w:rPr>
                <w:bCs/>
                <w:sz w:val="20"/>
                <w:szCs w:val="18"/>
              </w:rPr>
              <w:t>имости от индивидуальных особен</w:t>
            </w:r>
            <w:r w:rsidRPr="006F545F">
              <w:rPr>
                <w:bCs/>
                <w:sz w:val="20"/>
                <w:szCs w:val="18"/>
              </w:rPr>
              <w:t>ностей обучающихся)</w:t>
            </w:r>
          </w:p>
        </w:tc>
        <w:tc>
          <w:tcPr>
            <w:tcW w:w="1616" w:type="dxa"/>
          </w:tcPr>
          <w:p w14:paraId="1BA58E66" w14:textId="77777777" w:rsidR="00C024D1" w:rsidRPr="006F545F" w:rsidRDefault="00733A4A" w:rsidP="00B34590">
            <w:pPr>
              <w:pStyle w:val="Default"/>
              <w:spacing w:line="276" w:lineRule="auto"/>
              <w:jc w:val="center"/>
              <w:rPr>
                <w:sz w:val="20"/>
                <w:szCs w:val="18"/>
              </w:rPr>
            </w:pPr>
            <w:r w:rsidRPr="006F545F">
              <w:rPr>
                <w:bCs/>
                <w:sz w:val="20"/>
                <w:szCs w:val="18"/>
              </w:rPr>
              <w:t>Формы взаимодействия уча</w:t>
            </w:r>
            <w:r w:rsidR="00C024D1" w:rsidRPr="006F545F">
              <w:rPr>
                <w:bCs/>
                <w:sz w:val="20"/>
                <w:szCs w:val="18"/>
              </w:rPr>
              <w:t>стников образовательного процесса</w:t>
            </w:r>
          </w:p>
        </w:tc>
        <w:tc>
          <w:tcPr>
            <w:tcW w:w="1559" w:type="dxa"/>
          </w:tcPr>
          <w:p w14:paraId="395493E1" w14:textId="77777777" w:rsidR="00C024D1" w:rsidRPr="006F545F" w:rsidRDefault="00C024D1" w:rsidP="00B34590">
            <w:pPr>
              <w:pStyle w:val="Default"/>
              <w:spacing w:line="276" w:lineRule="auto"/>
              <w:jc w:val="center"/>
              <w:rPr>
                <w:sz w:val="20"/>
                <w:szCs w:val="18"/>
              </w:rPr>
            </w:pPr>
            <w:r w:rsidRPr="006F545F">
              <w:rPr>
                <w:bCs/>
                <w:sz w:val="20"/>
                <w:szCs w:val="18"/>
              </w:rPr>
              <w:t>Формы проведения промежу</w:t>
            </w:r>
            <w:r w:rsidR="00733A4A" w:rsidRPr="006F545F">
              <w:rPr>
                <w:bCs/>
                <w:sz w:val="20"/>
                <w:szCs w:val="18"/>
              </w:rPr>
              <w:t>точных ат</w:t>
            </w:r>
            <w:r w:rsidRPr="006F545F">
              <w:rPr>
                <w:bCs/>
                <w:sz w:val="20"/>
                <w:szCs w:val="18"/>
              </w:rPr>
              <w:t>тестаций и отслеживания прохождения программы</w:t>
            </w:r>
          </w:p>
        </w:tc>
        <w:tc>
          <w:tcPr>
            <w:tcW w:w="1559" w:type="dxa"/>
          </w:tcPr>
          <w:p w14:paraId="7CB9FABF" w14:textId="77777777" w:rsidR="00C024D1" w:rsidRPr="006F545F" w:rsidRDefault="00733A4A" w:rsidP="00B34590">
            <w:pPr>
              <w:pStyle w:val="Default"/>
              <w:spacing w:line="276" w:lineRule="auto"/>
              <w:jc w:val="center"/>
              <w:rPr>
                <w:sz w:val="20"/>
                <w:szCs w:val="18"/>
              </w:rPr>
            </w:pPr>
            <w:r w:rsidRPr="006F545F">
              <w:rPr>
                <w:bCs/>
                <w:sz w:val="20"/>
                <w:szCs w:val="18"/>
              </w:rPr>
              <w:t>Даты про</w:t>
            </w:r>
            <w:r w:rsidR="00C024D1" w:rsidRPr="006F545F">
              <w:rPr>
                <w:bCs/>
                <w:sz w:val="20"/>
                <w:szCs w:val="18"/>
              </w:rPr>
              <w:t>ведения консультаций, тестирований, опросов, аттестации и т. д.</w:t>
            </w:r>
          </w:p>
        </w:tc>
      </w:tr>
    </w:tbl>
    <w:p w14:paraId="68C3FBFB" w14:textId="77777777" w:rsidR="00B66739" w:rsidRPr="00C024D1" w:rsidRDefault="00B66739" w:rsidP="004E436E">
      <w:pPr>
        <w:pStyle w:val="Default"/>
        <w:spacing w:line="276" w:lineRule="auto"/>
        <w:jc w:val="both"/>
      </w:pPr>
    </w:p>
    <w:sectPr w:rsidR="00B66739" w:rsidRPr="00C024D1" w:rsidSect="000949AA">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76EBB"/>
    <w:multiLevelType w:val="hybridMultilevel"/>
    <w:tmpl w:val="0164C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70AD0"/>
    <w:multiLevelType w:val="hybridMultilevel"/>
    <w:tmpl w:val="D7BA8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5D4CBD"/>
    <w:multiLevelType w:val="hybridMultilevel"/>
    <w:tmpl w:val="6644A5AE"/>
    <w:lvl w:ilvl="0" w:tplc="DF3227E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39"/>
    <w:rsid w:val="000949AA"/>
    <w:rsid w:val="001726C2"/>
    <w:rsid w:val="00185711"/>
    <w:rsid w:val="0034230C"/>
    <w:rsid w:val="00351792"/>
    <w:rsid w:val="00450E14"/>
    <w:rsid w:val="00485DFC"/>
    <w:rsid w:val="004E11FC"/>
    <w:rsid w:val="004E436E"/>
    <w:rsid w:val="006A5362"/>
    <w:rsid w:val="006F19F9"/>
    <w:rsid w:val="006F545F"/>
    <w:rsid w:val="00733A4A"/>
    <w:rsid w:val="00741E33"/>
    <w:rsid w:val="008032B7"/>
    <w:rsid w:val="008B0D88"/>
    <w:rsid w:val="008F123F"/>
    <w:rsid w:val="009065D5"/>
    <w:rsid w:val="00A5082A"/>
    <w:rsid w:val="00B34590"/>
    <w:rsid w:val="00B575DF"/>
    <w:rsid w:val="00B66739"/>
    <w:rsid w:val="00C024D1"/>
    <w:rsid w:val="00E47D19"/>
    <w:rsid w:val="00EB6EA8"/>
    <w:rsid w:val="00EC7838"/>
    <w:rsid w:val="00F042CA"/>
    <w:rsid w:val="00F55B48"/>
    <w:rsid w:val="00F6167B"/>
    <w:rsid w:val="00FC4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9B1E"/>
  <w15:docId w15:val="{F9EFBC1C-F33D-47A5-AEF2-0926393D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5179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673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1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1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KLASSIK</dc:creator>
  <cp:lastModifiedBy>KLASSIK</cp:lastModifiedBy>
  <cp:revision>3</cp:revision>
  <cp:lastPrinted>2020-08-27T10:00:00Z</cp:lastPrinted>
  <dcterms:created xsi:type="dcterms:W3CDTF">2020-08-05T19:08:00Z</dcterms:created>
  <dcterms:modified xsi:type="dcterms:W3CDTF">2020-08-27T10:14:00Z</dcterms:modified>
</cp:coreProperties>
</file>